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63" w:rsidRDefault="00386B63" w:rsidP="00386B63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86B63" w:rsidRPr="00B70FD3" w:rsidRDefault="00386B63" w:rsidP="00B70FD3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47C84">
        <w:rPr>
          <w:rFonts w:ascii="Times New Roman" w:eastAsia="Calibri" w:hAnsi="Times New Roman" w:cs="Times New Roman"/>
          <w:sz w:val="28"/>
          <w:szCs w:val="28"/>
          <w:lang w:val="kk-KZ"/>
        </w:rPr>
        <w:t>Павлодар облысы білім беру басқармасының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Pr="00947C8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Железин ауданы білім беру бөлімінің «№1 жалпы орта білім беру мектебі» </w:t>
      </w:r>
      <w:r w:rsidR="00B70FD3">
        <w:rPr>
          <w:rFonts w:ascii="Times New Roman" w:eastAsia="Calibri" w:hAnsi="Times New Roman" w:cs="Times New Roman"/>
          <w:sz w:val="28"/>
          <w:szCs w:val="28"/>
          <w:lang w:val="kk-KZ"/>
        </w:rPr>
        <w:t>коммуналдық мемлекеттік мекемесінің паспорты</w:t>
      </w:r>
    </w:p>
    <w:p w:rsidR="00386B63" w:rsidRPr="00386B63" w:rsidRDefault="00386B63" w:rsidP="001A4D05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A4D05" w:rsidRDefault="00015AD3" w:rsidP="001A4D05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5940425" cy="4144375"/>
            <wp:effectExtent l="0" t="0" r="3175" b="8890"/>
            <wp:docPr id="1" name="Рисунок 1" descr="C:\Users\ADMIN\Downloads\Изображение WhatsApp 2025-11-21 в 10.53.47_4450f7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Изображение WhatsApp 2025-11-21 в 10.53.47_4450f78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D05" w:rsidRDefault="001A4D05" w:rsidP="001A4D0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4D05" w:rsidRDefault="001A4D05" w:rsidP="001A4D0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4"/>
        <w:gridCol w:w="6376"/>
      </w:tblGrid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B70FD3" w:rsidRDefault="00AE66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Мектеп ди</w:t>
            </w:r>
            <w:r w:rsidR="00386B63" w:rsidRPr="00B70FD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ректоры туралы ақпарат</w:t>
            </w:r>
          </w:p>
          <w:p w:rsidR="001A4D05" w:rsidRPr="00B70FD3" w:rsidRDefault="001A4D05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67E2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Тегі, аты, әкесінің аты: Бегус Елена Алексеевна  </w:t>
            </w:r>
          </w:p>
          <w:p w:rsidR="00F267E2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Білімі: жоғары, Павлодар педагогикалық институты, 1993 жыл, диплом бойынша мамандығы – «Орыс тілі мен әдебиеті»  </w:t>
            </w:r>
          </w:p>
          <w:p w:rsidR="00F267E2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Басшы ретіндегі санаты: екінші  </w:t>
            </w:r>
          </w:p>
          <w:p w:rsidR="00F267E2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Пән мұғалімі ретіндегі санаты: педагог-зерттеуші  </w:t>
            </w:r>
          </w:p>
          <w:p w:rsidR="00F267E2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Педагогикалық еңбек өтілі: 40 жыл  </w:t>
            </w:r>
          </w:p>
          <w:p w:rsidR="00F267E2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Директор қызметіндегі өтілі: 15 жыл  </w:t>
            </w:r>
          </w:p>
          <w:p w:rsidR="00F267E2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Марапаттары мен атақтары (бар болса):  </w:t>
            </w:r>
          </w:p>
          <w:p w:rsidR="00F267E2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– Павлодар мемлекеттік педагогикалық институтының 50 жылдығына арналған медаль, 2013 ж.  </w:t>
            </w:r>
          </w:p>
          <w:p w:rsidR="00F267E2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– ПМПИ медалі, 2023 ж.  </w:t>
            </w:r>
          </w:p>
          <w:p w:rsidR="00F267E2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– Қазақстан Республикасы Тәуелсіздігінің 30 жылдығына арналған мерейтойлық медаль  </w:t>
            </w:r>
          </w:p>
          <w:p w:rsidR="00F267E2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– ҚР БҒМ Құрмет грамотасы, 2021 ж.  </w:t>
            </w:r>
          </w:p>
          <w:p w:rsidR="00F267E2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– Аудан әкімінің Құрмет грамотасы, 2024 ж.  </w:t>
            </w:r>
          </w:p>
          <w:p w:rsidR="00F267E2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– Павлодар облысы әкімінің Алғыс хаты, 2025 ж.  </w:t>
            </w:r>
          </w:p>
          <w:p w:rsidR="00F267E2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– Аудан әкімінің Құрмет грамотасы, 2025 ж.  </w:t>
            </w:r>
          </w:p>
          <w:p w:rsidR="00F267E2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Байланыс мәліметтері: 87055650716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F267E2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Ашылған жылы</w:t>
            </w:r>
            <w:r w:rsidR="001A4D05" w:rsidRPr="00B70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B70FD3" w:rsidRDefault="001A4D05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337C1A" w:rsidRPr="00B70FD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267E2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  <w:p w:rsidR="001A4D05" w:rsidRPr="00B70FD3" w:rsidRDefault="001A4D05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адресі</w:t>
            </w:r>
            <w:r w:rsidR="001A4D05"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телефон </w:t>
            </w:r>
          </w:p>
          <w:p w:rsidR="001A4D05" w:rsidRPr="00B70FD3" w:rsidRDefault="001A4D05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B70FD3" w:rsidRDefault="00F267E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Павлодар облысы, Железин ауданы, </w:t>
            </w:r>
            <w:r w:rsidR="008476A9"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Железинка</w:t>
            </w: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ауылы</w:t>
            </w:r>
            <w:r w:rsidR="008476A9"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, </w:t>
            </w: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Квитков көші </w:t>
            </w:r>
            <w:r w:rsidR="008476A9"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11А </w:t>
            </w:r>
            <w:r w:rsidR="001A4D05"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тел - 87182</w:t>
            </w:r>
            <w:r w:rsidR="008476A9"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3122445</w:t>
            </w:r>
          </w:p>
          <w:p w:rsidR="001A4D05" w:rsidRPr="00B70FD3" w:rsidRDefault="001A4D05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Жобалық қуаты</w:t>
            </w:r>
            <w:r w:rsidR="001A4D05"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8476A9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Cs/>
                <w:sz w:val="24"/>
                <w:szCs w:val="24"/>
              </w:rPr>
              <w:t>964</w:t>
            </w:r>
            <w:r w:rsidR="001A4D05" w:rsidRPr="00B70F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F267E2" w:rsidRPr="00B70F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қабатты ғимарат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ғимаратының жалпы көлемі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B70FD3" w:rsidRDefault="00337C1A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eastAsia="Calibri" w:hAnsi="Times New Roman" w:cs="Times New Roman"/>
                <w:sz w:val="24"/>
                <w:szCs w:val="24"/>
              </w:rPr>
              <w:t>4141,9</w:t>
            </w:r>
            <w:r w:rsidR="00F267E2" w:rsidRPr="00B70F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0FD3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B70FD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="001A4D05" w:rsidRPr="00B70FD3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  <w:r w:rsidR="001A4D05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тип</w:t>
            </w:r>
            <w:r w:rsidR="00F267E2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</w:t>
            </w:r>
          </w:p>
          <w:p w:rsidR="001A4D05" w:rsidRPr="00B70FD3" w:rsidRDefault="001A4D05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1A4D05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Контингент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оқушылар саны</w:t>
            </w:r>
            <w:r w:rsidR="001A4D05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476A9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  <w:r w:rsidR="00337C1A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A4D05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ішінде</w:t>
            </w:r>
            <w:r w:rsidR="001A4D05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A4D05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</w:t>
            </w:r>
            <w:r w:rsidR="001A4D05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337C1A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  <w:p w:rsidR="001A4D05" w:rsidRPr="00B70FD3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</w:t>
            </w:r>
            <w:r w:rsidR="001A4D05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37C1A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</w:p>
          <w:p w:rsidR="001A4D05" w:rsidRPr="00AE66D2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 бойынша</w:t>
            </w:r>
            <w:r w:rsidR="001A4D05" w:rsidRPr="00AE6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337C1A" w:rsidRPr="00AE66D2" w:rsidRDefault="00F267E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 тобы</w:t>
            </w:r>
            <w:r w:rsidR="00337C1A" w:rsidRPr="00AE6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-39</w:t>
            </w:r>
          </w:p>
          <w:p w:rsidR="001A4D05" w:rsidRPr="00B70FD3" w:rsidRDefault="001A4D05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 w:rsidR="00F267E2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5A104D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  <w:p w:rsidR="001A4D05" w:rsidRPr="00B70FD3" w:rsidRDefault="001A4D05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5-9 </w:t>
            </w:r>
            <w:r w:rsidR="00F267E2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="005A104D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</w:t>
            </w:r>
          </w:p>
          <w:p w:rsidR="001A4D05" w:rsidRPr="00B70FD3" w:rsidRDefault="001A4D05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10-11 </w:t>
            </w:r>
            <w:r w:rsidR="00F267E2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5A104D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B70FD3" w:rsidRDefault="00F267E2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Ұлттар </w:t>
            </w:r>
            <w:r w:rsidR="001A4D05"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A4D05" w:rsidRPr="00B70FD3" w:rsidRDefault="001A4D05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F267E2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Қазақтар </w:t>
            </w:r>
            <w:r w:rsidR="001A4D05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337C1A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</w:t>
            </w:r>
          </w:p>
          <w:p w:rsidR="001A4D05" w:rsidRPr="00B70FD3" w:rsidRDefault="00F267E2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Орыстар </w:t>
            </w:r>
            <w:r w:rsidR="001A4D05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337C1A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  <w:p w:rsidR="001A4D05" w:rsidRPr="00B70FD3" w:rsidRDefault="00F267E2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ұлттар</w:t>
            </w:r>
            <w:r w:rsidR="001A4D05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337C1A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B478D2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 тобындағы балалар саны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8476A9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B478D2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  <w:r w:rsidR="001A4D05"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B70FD3" w:rsidRDefault="00B478D2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</w:t>
            </w:r>
          </w:p>
          <w:p w:rsidR="001A4D05" w:rsidRPr="00B70FD3" w:rsidRDefault="001A4D05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B478D2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Ауысым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B70FD3" w:rsidRDefault="00B478D2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ауысым</w:t>
            </w:r>
            <w:r w:rsidR="001A4D05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 </w:t>
            </w:r>
            <w:r w:rsidR="008476A9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  <w:r w:rsidR="00337C1A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1A4D05" w:rsidRPr="00B70FD3" w:rsidRDefault="001A4D05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B478D2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құрылым</w:t>
            </w:r>
          </w:p>
          <w:p w:rsidR="001A4D05" w:rsidRPr="00B70FD3" w:rsidRDefault="001A4D05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B478D2"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 саны</w:t>
            </w: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Сыныптар </w:t>
            </w:r>
            <w:r w:rsidR="001A4D05"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-21</w:t>
            </w:r>
          </w:p>
          <w:p w:rsidR="001A4D05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Сыныптар жиынтығы</w:t>
            </w:r>
            <w:r w:rsidR="001A4D05"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-</w:t>
            </w:r>
            <w:r w:rsidR="008476A9"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21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1A4D05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</w:rPr>
              <w:t>Инклюзив</w:t>
            </w:r>
            <w:r w:rsidR="00B478D2"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 бі</w:t>
            </w:r>
            <w:proofErr w:type="gramStart"/>
            <w:r w:rsidR="00B478D2"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gramEnd"/>
            <w:r w:rsidR="00B478D2"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ім беру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Арнайы білім беру қажеттіліктері бар (АБҚ) балалардың жалпы саны – 10,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оның ішінде: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- мектеп жасындағы – 8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- мектепке дейінгі жастағы – 2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Үйде оқытылатын балалар саны – 6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Мамандардың жалпы саны – 2, оның ішінде: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логопед-мұғалі</w:t>
            </w:r>
            <w:proofErr w:type="gramStart"/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proofErr w:type="gramEnd"/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1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педагог-психолог – 1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дефектолог – 0  </w:t>
            </w:r>
          </w:p>
          <w:p w:rsidR="001A4D05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педагог-ассистент – 0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B478D2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мәртебе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- Көпбалалы отбасылардан – 17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- Аз қамтылған отбасылардан – 35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- Сәтсіз (дисфункционалды) отбасылардан – 4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- Қиын өмірлік жағдайдағы отбасылардан – 0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- Ата-анасының бірі ғана бар отбасылардан – 29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- Ата-анасының қамқорлығынсыз қалған, қорғаншылықта, патронаттық тәрбиеде, қабылдаушы отбасында тәрбиеленіп жатқан балалар – 3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- Биологиялық емес ата-анамен тұратын балалар саны – 9, оның ішінде: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 - Өгей әкемен – 9  </w:t>
            </w:r>
          </w:p>
          <w:p w:rsidR="001A4D05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 - Өгей шешемен – 0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B478D2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</w:rPr>
              <w:t>Кедергілерсіз қолжетімділік туралы мәлімет: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8D2" w:rsidRPr="00B70FD3" w:rsidRDefault="00B478D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Пандустың, кеңейтілген есіктердің, шақыру түймесінің, ескерту жолақтарының, тактильді жолдардың, кең дәліздердің, қозғалысқа арналған ақпараттық мнеможүйенің болуы, бейімделген санитарлық-гигиеналық бөлме, киім мен балдаққа арналған ілгіштердің орнатылуы, арнайы белгіленген автотұрақ орны қарастырылған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B478D2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асханасы туралы мәлімет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Асхана - бар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Асхана - стандартты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Құқықтық мәртебесі: жалға алынбаған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Орнатылған орындар саны - 60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Асхана блогы бар - иә  </w:t>
            </w:r>
          </w:p>
          <w:p w:rsidR="00B478D2" w:rsidRPr="00B70FD3" w:rsidRDefault="00B478D2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Жабдықтар санитарлық </w:t>
            </w:r>
            <w:proofErr w:type="gramStart"/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нормалар</w:t>
            </w:r>
            <w:proofErr w:type="gramEnd"/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ға сәйкес - иә  </w:t>
            </w:r>
          </w:p>
          <w:p w:rsidR="001A4D05" w:rsidRPr="00B70FD3" w:rsidRDefault="00B478D2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</w:rPr>
              <w:t>Асхананың жағдайы - жақсы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C56694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тамақтануы туралы ақпарат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76A9" w:rsidRPr="00B70FD3" w:rsidRDefault="008226EF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Жалпыы ыстық тамақпен қамтылғандар-</w:t>
            </w:r>
            <w:r w:rsidR="008476A9"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138, </w:t>
            </w: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олардың ішінде</w:t>
            </w:r>
            <w:r w:rsidR="008476A9"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:</w:t>
            </w:r>
          </w:p>
          <w:p w:rsidR="008476A9" w:rsidRPr="00B70FD3" w:rsidRDefault="008476A9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-  </w:t>
            </w:r>
            <w:r w:rsidR="008226EF"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тегін ыстық тамақпен  (1-4 сыныптар</w:t>
            </w: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)- 100,</w:t>
            </w:r>
          </w:p>
          <w:p w:rsidR="008226EF" w:rsidRPr="00B70FD3" w:rsidRDefault="008226EF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- «Жаппай оқу» қорының қаражаты есебінен – 38,</w:t>
            </w:r>
          </w:p>
          <w:p w:rsidR="001A4D05" w:rsidRPr="00B70FD3" w:rsidRDefault="008226EF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демеушілік </w:t>
            </w:r>
            <w:proofErr w:type="gramStart"/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proofErr w:type="gramEnd"/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өмегі есебінен – 0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C56694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 мектепке жеткізу</w:t>
            </w:r>
            <w:r w:rsidR="001A4D05" w:rsidRPr="00B70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B70FD3" w:rsidRDefault="008226EF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Күнделікті жеткізу</w:t>
            </w:r>
            <w:r w:rsidR="00B30BEF" w:rsidRPr="00B70FD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- 55</w:t>
            </w:r>
            <w:r w:rsidRPr="00B70FD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оқушы</w:t>
            </w:r>
          </w:p>
          <w:p w:rsidR="00B30B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Апта сайынғы жеткізу</w:t>
            </w:r>
            <w:r w:rsidR="00B30BEF" w:rsidRPr="00B70F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-6</w:t>
            </w:r>
          </w:p>
          <w:p w:rsidR="001A4D05" w:rsidRPr="00B70FD3" w:rsidRDefault="001A4D05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C56694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Мектептің жүргізушісі туралы ақпарат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C56694" w:rsidP="00B70FD3">
            <w:pPr>
              <w:pStyle w:val="a5"/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жоқ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1A4D05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Кадр</w:t>
            </w:r>
            <w:r w:rsidR="00C56694"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 құрам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 жалпы саны – 43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Білімі бойынша: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Жоғары білімді – 42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Орта арнайы білімді – 1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Магистр дәрежесі бар – 4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Санаттары бойынша: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Модератор – 17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Сарапшы – 11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Зерттеуші – 7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Педагог – 8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еңбек өтілі бойынша: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- 5 жылға дейін – 6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- 5-тен 10 жылға дейін – 9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- 10-нан 20 жылға дейін – 16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- 20 жылдан артық – 12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 бойынша: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- 30 жасқа дейін – 8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- 31-ден 40 жасқа дейін – 20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- 41-ден 50 жасқа дейін – 6  </w:t>
            </w:r>
          </w:p>
          <w:p w:rsidR="001A4D05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- 50 жастан үлкен – 9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C56694" w:rsidP="00B70FD3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Мектептің материалдық базасы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26EF" w:rsidRPr="00B70FD3" w:rsidRDefault="008226EF" w:rsidP="00B70FD3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1) Оқу кабинеттері – 24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2) Зертханалар – 3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3) Компьютер сыныбы – 1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4) Спорт залы – 1 (300 м²)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5) Акт залы – 1 (300 м²)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6) Асхана – 1 (60 орын)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7) Кітапхана, кітап қорымен және оқу залымен – 1 (56 м²), 8 орын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Жалпы кітап қоры – 23 817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8) Медициналық кабинет – 1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9) Музей – 1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10) IT кабинеті – 1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11) Логопед кабинеті – 1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Интерактивті тақталар – 7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Биология кабинеті жабдықтары мен жиһазы (сатып алынған жылы – 2008)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14) Физика кабинеті жабдықтары мен жиһазы (сатып алынған жылы – 2008)  </w:t>
            </w:r>
          </w:p>
          <w:p w:rsidR="008226EF" w:rsidRPr="00B70FD3" w:rsidRDefault="008226EF" w:rsidP="00B70FD3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15) Химия кабинеті жабдықтары мен жиһазы (сатып алынған жылы – 2008)  </w:t>
            </w:r>
          </w:p>
          <w:p w:rsidR="008226EF" w:rsidRPr="00B70FD3" w:rsidRDefault="008226EF" w:rsidP="00B70FD3">
            <w:pPr>
              <w:pStyle w:val="a7"/>
              <w:spacing w:after="0" w:line="20" w:lineRule="atLeast"/>
              <w:ind w:left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B70FD3">
              <w:rPr>
                <w:rFonts w:ascii="Times New Roman" w:eastAsia="Times New Roman" w:hAnsi="Times New Roman" w:cs="Times New Roman"/>
                <w:bCs/>
                <w:lang w:val="kk-KZ"/>
              </w:rPr>
              <w:t>Интернет жылдамдығы – 20 МБ/с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C56694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0FD3">
              <w:rPr>
                <w:rFonts w:ascii="Times New Roman" w:hAnsi="Times New Roman" w:cs="Times New Roman"/>
                <w:b/>
                <w:sz w:val="24"/>
                <w:szCs w:val="24"/>
              </w:rPr>
              <w:t>Жа</w:t>
            </w:r>
            <w:proofErr w:type="gramEnd"/>
            <w:r w:rsidRPr="00B70FD3">
              <w:rPr>
                <w:rFonts w:ascii="Times New Roman" w:hAnsi="Times New Roman" w:cs="Times New Roman"/>
                <w:b/>
                <w:sz w:val="24"/>
                <w:szCs w:val="24"/>
              </w:rPr>
              <w:t>ңа модификациядағы кабинеттерді сатып алу туралы мәліметтер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C56694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>ңа модификациядағы кабинеттер</w:t>
            </w: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сатып алынбады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C56694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Кабинеттерге арналған жиһаздарды сатып алу туралы ақпарат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B70FD3" w:rsidRDefault="005A104D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r w:rsidR="00C56694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</w:t>
            </w:r>
          </w:p>
          <w:p w:rsidR="005A104D" w:rsidRPr="00B70FD3" w:rsidRDefault="005A104D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</w:rPr>
              <w:t>15 парт</w:t>
            </w:r>
            <w:proofErr w:type="gramStart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6694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gramEnd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 w:rsidR="00C56694"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C56694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Бюджеттен тыс жабдықтау</w:t>
            </w:r>
            <w:r w:rsidR="001A4D05" w:rsidRPr="00B70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демеуші есебінен</w:t>
            </w:r>
            <w:r w:rsidR="001A4D05" w:rsidRPr="00B70F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C56694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Бюджеттен тыс жабдықтау болған жоқ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C56694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Бейнебақылау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C56694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бейнебақылау камералары</w:t>
            </w:r>
            <w:r w:rsidR="001A4D05"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37C1A" w:rsidRPr="00B70FD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A4D05"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олардың ішінде</w:t>
            </w:r>
            <w:r w:rsidR="001A4D05" w:rsidRPr="00B70F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4D05" w:rsidRPr="00B70FD3" w:rsidRDefault="00C56694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</w:t>
            </w:r>
            <w:r w:rsidR="001A4D05"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7C1A" w:rsidRPr="00B70F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1A4D05" w:rsidRPr="00B70FD3" w:rsidRDefault="00C56694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</w:t>
            </w:r>
            <w:r w:rsidR="001A4D05"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37C1A" w:rsidRPr="00B70F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B70FD3" w:rsidRDefault="00C56694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Спорттық зал туралы ақпарат</w:t>
            </w:r>
          </w:p>
          <w:p w:rsidR="001A4D05" w:rsidRPr="00B70FD3" w:rsidRDefault="001A4D05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FD3" w:rsidRPr="00B70FD3" w:rsidRDefault="00B70FD3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Спорт залының болуы – бар  </w:t>
            </w:r>
          </w:p>
          <w:p w:rsidR="00B70FD3" w:rsidRPr="00B70FD3" w:rsidRDefault="00B70FD3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</w:rPr>
              <w:t>Спорт залының тү</w:t>
            </w:r>
            <w:proofErr w:type="gramStart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і – типтік  </w:t>
            </w:r>
          </w:p>
          <w:p w:rsidR="00B70FD3" w:rsidRPr="00B70FD3" w:rsidRDefault="00B70FD3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</w:rPr>
              <w:t>Залдың ауданы – 288 кв</w:t>
            </w:r>
            <w:proofErr w:type="gramStart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70FD3" w:rsidRPr="00B70FD3" w:rsidRDefault="00B70FD3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Жабдықтың жағдайы – жақсы  </w:t>
            </w:r>
          </w:p>
          <w:p w:rsidR="00B70FD3" w:rsidRPr="00B70FD3" w:rsidRDefault="00B70FD3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Киім ауыстыратын бөлмелердің болуы – бар  </w:t>
            </w:r>
          </w:p>
          <w:p w:rsidR="00B70FD3" w:rsidRPr="00B70FD3" w:rsidRDefault="00B70FD3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Инвентарь мен жабдықтар – доптар – 5, гимнастикалық татамилер – 4, арқан  </w:t>
            </w:r>
          </w:p>
          <w:p w:rsidR="001A4D05" w:rsidRPr="00B70FD3" w:rsidRDefault="00B70FD3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</w:rPr>
              <w:t>Санитарлық және техникалық талаптарға сәйкестігі – иә</w:t>
            </w:r>
          </w:p>
        </w:tc>
      </w:tr>
      <w:tr w:rsidR="001A4D05" w:rsidRPr="00B70FD3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B70FD3" w:rsidRDefault="00C56694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 алаңы туралы ақпарат</w:t>
            </w:r>
          </w:p>
          <w:p w:rsidR="001A4D05" w:rsidRPr="00B70FD3" w:rsidRDefault="001A4D05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FD3" w:rsidRPr="00B70FD3" w:rsidRDefault="00B70FD3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  <w:proofErr w:type="gramStart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ңының болуы – бар  </w:t>
            </w:r>
          </w:p>
          <w:p w:rsidR="00B70FD3" w:rsidRPr="00B70FD3" w:rsidRDefault="00B70FD3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</w:rPr>
              <w:t>Спорт алаңының ауданы – 13 300 кв</w:t>
            </w:r>
            <w:proofErr w:type="gramStart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70FD3" w:rsidRPr="00B70FD3" w:rsidRDefault="00B70FD3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Спорт алаңының жабдықталуы: </w:t>
            </w:r>
            <w:proofErr w:type="gramStart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proofErr w:type="gramEnd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 қақпалары – 2 дана  </w:t>
            </w:r>
          </w:p>
          <w:p w:rsidR="00B70FD3" w:rsidRPr="00B70FD3" w:rsidRDefault="00B70FD3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  <w:proofErr w:type="gramStart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ңының жағдайы – жақсы  </w:t>
            </w:r>
          </w:p>
          <w:p w:rsidR="00B70FD3" w:rsidRPr="00B70FD3" w:rsidRDefault="00B70FD3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Санитарлық және техникалық нормаларға сәйкестігі – иә  </w:t>
            </w:r>
          </w:p>
          <w:p w:rsidR="001A4D05" w:rsidRPr="00B70FD3" w:rsidRDefault="00B70FD3" w:rsidP="00B70FD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Пайдалану мақсаты: дене шынықтыру сабақтары үшін, сабақтан </w:t>
            </w:r>
            <w:proofErr w:type="gramStart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End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 xml:space="preserve"> спорттық іс-шаралар үшін, жарыстар мен шаралар өткізуге арналған</w:t>
            </w:r>
          </w:p>
        </w:tc>
      </w:tr>
      <w:tr w:rsidR="001A4D05" w:rsidRPr="00AE66D2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B70FD3" w:rsidRDefault="00C56694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Жөндеу жұмыстары туралы ақпарат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FD3" w:rsidRPr="00B70FD3" w:rsidRDefault="00B70FD3" w:rsidP="00B70FD3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2017 жылы мекемеде іргелі жөндеу жұмыстары жүргізілді: шатырды жөндеу, терезе блоктары мен есіктерді ауыстыру.  </w:t>
            </w:r>
          </w:p>
          <w:p w:rsidR="00B70FD3" w:rsidRPr="00B70FD3" w:rsidRDefault="00B70FD3" w:rsidP="00B70FD3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2022 жылы мекемеде іргелі жөндеу жұмыстары жүргізілді: аумақты абаттандыру, еден жабындысының бір бөлігі (плитка, линолеум) ауыстырылды, вестибюль мен асхана төбесін (Армстронг) жөндеу жұмыстары жасалды.  </w:t>
            </w:r>
          </w:p>
          <w:p w:rsidR="001A4D05" w:rsidRPr="00AE66D2" w:rsidRDefault="00B70FD3" w:rsidP="00B70FD3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жылы ағымдағы жөндеу жұмыстары жүргізілді, оған қабырғаларды ағарту және еденді бояу жұмыстары кірді.</w:t>
            </w:r>
          </w:p>
        </w:tc>
      </w:tr>
      <w:tr w:rsidR="001A4D05" w:rsidRPr="00AE66D2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B70FD3" w:rsidRDefault="008226EF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Мәселелі сұрақтар</w:t>
            </w:r>
          </w:p>
          <w:p w:rsidR="001A4D05" w:rsidRPr="00B70FD3" w:rsidRDefault="001A4D05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4D05" w:rsidRPr="00B70FD3" w:rsidRDefault="001A4D05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4D05" w:rsidRPr="00B70FD3" w:rsidRDefault="001A4D05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4D05" w:rsidRPr="00B70FD3" w:rsidRDefault="001A4D05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4D05" w:rsidRPr="00B70FD3" w:rsidRDefault="001A4D05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4D05" w:rsidRPr="00B70FD3" w:rsidRDefault="001A4D05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4D05" w:rsidRPr="00B70FD3" w:rsidRDefault="001A4D05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4D05" w:rsidRPr="00B70FD3" w:rsidRDefault="001A4D05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4D05" w:rsidRPr="00B70FD3" w:rsidRDefault="001A4D05" w:rsidP="00B70FD3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B70FD3" w:rsidRDefault="005A104D" w:rsidP="00B70FD3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B70FD3">
              <w:rPr>
                <w:rFonts w:ascii="Times New Roman" w:hAnsi="Times New Roman" w:cs="Times New Roman"/>
                <w:sz w:val="24"/>
                <w:szCs w:val="24"/>
              </w:rPr>
              <w:t>Оснащение материально – технической базы (мебель, спортивный инвентарь, компьютерный парк, кабинет новой модификации, кабинеты для художественного труда, ремонт пищеблока</w:t>
            </w:r>
            <w:proofErr w:type="gramEnd"/>
          </w:p>
          <w:p w:rsidR="00B70FD3" w:rsidRPr="00B70FD3" w:rsidRDefault="00B70FD3" w:rsidP="00B70FD3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0FD3" w:rsidRPr="00B70FD3" w:rsidRDefault="00B70FD3" w:rsidP="00B70FD3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Материалдық-техникалық база жабдықталуы:  </w:t>
            </w:r>
          </w:p>
          <w:p w:rsidR="00B70FD3" w:rsidRPr="00B70FD3" w:rsidRDefault="00B70FD3" w:rsidP="00B70FD3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0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Мектеп жиһазы, спорттық инвентарь, компьютерлік парк, жаңа модификациядағы кабинет, көркем еңбекке арналған кабинеттер, ас блогының ағымдағы жөндеу жұмыстар.</w:t>
            </w:r>
          </w:p>
        </w:tc>
      </w:tr>
    </w:tbl>
    <w:p w:rsidR="001A4D05" w:rsidRDefault="001A4D05" w:rsidP="001A4D0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D05" w:rsidRDefault="001A4D05" w:rsidP="001A4D0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0BEF" w:rsidRDefault="00B30BEF" w:rsidP="001A4D0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0BEF" w:rsidRDefault="00B30BEF" w:rsidP="001A4D0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0BEF" w:rsidRDefault="00B30BEF" w:rsidP="001A4D0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0BEF" w:rsidRDefault="00B30BEF" w:rsidP="001A4D0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0BEF" w:rsidRDefault="00B30BEF" w:rsidP="001A4D0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D05" w:rsidRDefault="001A4D05" w:rsidP="001A4D0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1A4D05" w:rsidRDefault="001A4D05" w:rsidP="001A4D0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D05" w:rsidRDefault="001A4D05" w:rsidP="001A4D0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D05" w:rsidRDefault="001A4D05" w:rsidP="001A4D0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D05" w:rsidRDefault="001A4D05" w:rsidP="001A4D0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D05" w:rsidRDefault="001A4D05" w:rsidP="001A4D0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D05" w:rsidRDefault="001A4D05" w:rsidP="001A4D0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D05" w:rsidRDefault="001A4D05" w:rsidP="001A4D0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D05" w:rsidRDefault="001A4D05" w:rsidP="001A4D0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417A" w:rsidRPr="00B70FD3" w:rsidRDefault="0017417A">
      <w:pPr>
        <w:rPr>
          <w:lang w:val="kk-KZ"/>
        </w:rPr>
      </w:pPr>
    </w:p>
    <w:sectPr w:rsidR="0017417A" w:rsidRPr="00B70FD3" w:rsidSect="00B30BE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1031"/>
    <w:multiLevelType w:val="hybridMultilevel"/>
    <w:tmpl w:val="1EC49428"/>
    <w:lvl w:ilvl="0" w:tplc="4FBC32C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F31FA"/>
    <w:multiLevelType w:val="hybridMultilevel"/>
    <w:tmpl w:val="42449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F2527"/>
    <w:multiLevelType w:val="hybridMultilevel"/>
    <w:tmpl w:val="BE787ED2"/>
    <w:lvl w:ilvl="0" w:tplc="A75CDDAC">
      <w:start w:val="13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17417A"/>
    <w:rsid w:val="00015AD3"/>
    <w:rsid w:val="000A146D"/>
    <w:rsid w:val="0017417A"/>
    <w:rsid w:val="001A4D05"/>
    <w:rsid w:val="00337C1A"/>
    <w:rsid w:val="00386B63"/>
    <w:rsid w:val="005A104D"/>
    <w:rsid w:val="00605183"/>
    <w:rsid w:val="00653BD5"/>
    <w:rsid w:val="006E6AE8"/>
    <w:rsid w:val="008226EF"/>
    <w:rsid w:val="008476A9"/>
    <w:rsid w:val="008A4B94"/>
    <w:rsid w:val="00AE66D2"/>
    <w:rsid w:val="00B30BEF"/>
    <w:rsid w:val="00B478D2"/>
    <w:rsid w:val="00B70FD3"/>
    <w:rsid w:val="00C4675F"/>
    <w:rsid w:val="00C56694"/>
    <w:rsid w:val="00DC2FFB"/>
    <w:rsid w:val="00EE5C26"/>
    <w:rsid w:val="00F2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05"/>
    <w:pPr>
      <w:spacing w:after="200" w:line="276" w:lineRule="auto"/>
    </w:pPr>
    <w:rPr>
      <w:rFonts w:eastAsiaTheme="minorEastAsia"/>
      <w:kern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1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1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1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1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1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1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1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1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1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1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41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41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1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1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41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74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7417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qFormat/>
    <w:rsid w:val="00174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417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7417A"/>
    <w:rPr>
      <w:i/>
      <w:iCs/>
      <w:color w:val="404040" w:themeColor="text1" w:themeTint="BF"/>
    </w:rPr>
  </w:style>
  <w:style w:type="paragraph" w:styleId="a7">
    <w:name w:val="List Paragraph"/>
    <w:aliases w:val="маркированный"/>
    <w:basedOn w:val="a"/>
    <w:link w:val="a8"/>
    <w:uiPriority w:val="34"/>
    <w:qFormat/>
    <w:rsid w:val="0017417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</w:rPr>
  </w:style>
  <w:style w:type="character" w:styleId="a9">
    <w:name w:val="Intense Emphasis"/>
    <w:basedOn w:val="a0"/>
    <w:uiPriority w:val="21"/>
    <w:qFormat/>
    <w:rsid w:val="0017417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74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b">
    <w:name w:val="Выделенная цитата Знак"/>
    <w:basedOn w:val="a0"/>
    <w:link w:val="aa"/>
    <w:uiPriority w:val="30"/>
    <w:rsid w:val="0017417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7417A"/>
    <w:rPr>
      <w:b/>
      <w:bCs/>
      <w:smallCaps/>
      <w:color w:val="2F5496" w:themeColor="accent1" w:themeShade="BF"/>
      <w:spacing w:val="5"/>
    </w:rPr>
  </w:style>
  <w:style w:type="character" w:styleId="ad">
    <w:name w:val="Hyperlink"/>
    <w:uiPriority w:val="99"/>
    <w:semiHidden/>
    <w:unhideWhenUsed/>
    <w:qFormat/>
    <w:rsid w:val="001A4D05"/>
    <w:rPr>
      <w:color w:val="0000FF"/>
      <w:u w:val="single"/>
    </w:rPr>
  </w:style>
  <w:style w:type="character" w:customStyle="1" w:styleId="a8">
    <w:name w:val="Абзац списка Знак"/>
    <w:aliases w:val="маркированный Знак"/>
    <w:link w:val="a7"/>
    <w:uiPriority w:val="34"/>
    <w:qFormat/>
    <w:locked/>
    <w:rsid w:val="001A4D05"/>
  </w:style>
  <w:style w:type="paragraph" w:styleId="ae">
    <w:name w:val="Balloon Text"/>
    <w:basedOn w:val="a"/>
    <w:link w:val="af"/>
    <w:uiPriority w:val="99"/>
    <w:semiHidden/>
    <w:unhideWhenUsed/>
    <w:rsid w:val="0001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5AD3"/>
    <w:rPr>
      <w:rFonts w:ascii="Tahoma" w:eastAsiaTheme="minorEastAsia" w:hAnsi="Tahoma" w:cs="Tahoma"/>
      <w:kern w:val="0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05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41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1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1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1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1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1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1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1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1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1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41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41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1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1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41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74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7417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qFormat/>
    <w:rsid w:val="00174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417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417A"/>
    <w:rPr>
      <w:i/>
      <w:iCs/>
      <w:color w:val="404040" w:themeColor="text1" w:themeTint="BF"/>
    </w:rPr>
  </w:style>
  <w:style w:type="paragraph" w:styleId="a7">
    <w:name w:val="List Paragraph"/>
    <w:aliases w:val="маркированный"/>
    <w:basedOn w:val="a"/>
    <w:link w:val="a8"/>
    <w:uiPriority w:val="34"/>
    <w:qFormat/>
    <w:rsid w:val="0017417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ru-KZ"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17417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74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17417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7417A"/>
    <w:rPr>
      <w:b/>
      <w:bCs/>
      <w:smallCaps/>
      <w:color w:val="2F5496" w:themeColor="accent1" w:themeShade="BF"/>
      <w:spacing w:val="5"/>
    </w:rPr>
  </w:style>
  <w:style w:type="character" w:styleId="ad">
    <w:name w:val="Hyperlink"/>
    <w:uiPriority w:val="99"/>
    <w:semiHidden/>
    <w:unhideWhenUsed/>
    <w:qFormat/>
    <w:rsid w:val="001A4D05"/>
    <w:rPr>
      <w:color w:val="0000FF"/>
      <w:u w:val="single"/>
    </w:rPr>
  </w:style>
  <w:style w:type="character" w:customStyle="1" w:styleId="a8">
    <w:name w:val="Абзац списка Знак"/>
    <w:aliases w:val="маркированный Знак"/>
    <w:link w:val="a7"/>
    <w:uiPriority w:val="34"/>
    <w:qFormat/>
    <w:locked/>
    <w:rsid w:val="001A4D05"/>
  </w:style>
  <w:style w:type="paragraph" w:styleId="ae">
    <w:name w:val="Balloon Text"/>
    <w:basedOn w:val="a"/>
    <w:link w:val="af"/>
    <w:uiPriority w:val="99"/>
    <w:semiHidden/>
    <w:unhideWhenUsed/>
    <w:rsid w:val="0001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5AD3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Deafult User</cp:lastModifiedBy>
  <cp:revision>4</cp:revision>
  <dcterms:created xsi:type="dcterms:W3CDTF">2025-12-02T18:29:00Z</dcterms:created>
  <dcterms:modified xsi:type="dcterms:W3CDTF">2025-12-02T18:45:00Z</dcterms:modified>
</cp:coreProperties>
</file>